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50" w:rsidRDefault="00217BD2" w:rsidP="00131EA5">
      <w:pPr>
        <w:jc w:val="both"/>
      </w:pPr>
      <w:bookmarkStart w:id="0" w:name="_GoBack"/>
      <w:bookmarkEnd w:id="0"/>
      <w:r>
        <w:t>Friday 22</w:t>
      </w:r>
      <w:r w:rsidRPr="00217BD2">
        <w:rPr>
          <w:vertAlign w:val="superscript"/>
        </w:rPr>
        <w:t>nd</w:t>
      </w:r>
      <w:r>
        <w:t xml:space="preserve"> May 2020</w:t>
      </w:r>
    </w:p>
    <w:p w:rsidR="00E50706" w:rsidRDefault="00E50706" w:rsidP="00131EA5">
      <w:pPr>
        <w:jc w:val="both"/>
      </w:pPr>
      <w:r>
        <w:t>Dear Pa</w:t>
      </w:r>
      <w:r w:rsidR="00E266A9">
        <w:t>rents / Carers,</w:t>
      </w:r>
    </w:p>
    <w:p w:rsidR="00E50706" w:rsidRPr="00B81880" w:rsidRDefault="00B81880" w:rsidP="00E50706">
      <w:pPr>
        <w:jc w:val="both"/>
        <w:rPr>
          <w:b/>
        </w:rPr>
      </w:pPr>
      <w:r>
        <w:rPr>
          <w:b/>
        </w:rPr>
        <w:t>Re: U</w:t>
      </w:r>
      <w:r w:rsidR="00E50706" w:rsidRPr="00B81880">
        <w:rPr>
          <w:b/>
        </w:rPr>
        <w:t>pdate on possible reopening of schools</w:t>
      </w:r>
    </w:p>
    <w:p w:rsidR="00E50706" w:rsidRDefault="00E50706" w:rsidP="00E50706">
      <w:pPr>
        <w:jc w:val="both"/>
      </w:pPr>
    </w:p>
    <w:p w:rsidR="00E50706" w:rsidRPr="002C26E5" w:rsidRDefault="00E50706" w:rsidP="00E50706">
      <w:pPr>
        <w:jc w:val="both"/>
      </w:pPr>
      <w:r>
        <w:t xml:space="preserve">Thank you for your patience while we waited for further information on reopening schools – the </w:t>
      </w:r>
      <w:r w:rsidRPr="002C26E5">
        <w:t xml:space="preserve">government has now published more guidance, and </w:t>
      </w:r>
      <w:r w:rsidR="00FD2835" w:rsidRPr="002C26E5">
        <w:t xml:space="preserve">I have summarised our actions in response below. </w:t>
      </w:r>
      <w:r w:rsidRPr="002C26E5">
        <w:t>To recap, if the government thinks that it’s safe, from the 1</w:t>
      </w:r>
      <w:r w:rsidRPr="002C26E5">
        <w:rPr>
          <w:vertAlign w:val="superscript"/>
        </w:rPr>
        <w:t>st</w:t>
      </w:r>
      <w:r w:rsidRPr="002C26E5">
        <w:t xml:space="preserve"> June, school can begin to make plans for a phased reopening for nursery, reception, year 1 and year 6 pupils</w:t>
      </w:r>
      <w:r w:rsidR="00DF5D7E" w:rsidRPr="002C26E5">
        <w:t>.</w:t>
      </w:r>
    </w:p>
    <w:p w:rsidR="00E50706" w:rsidRPr="002C26E5" w:rsidRDefault="00E50706" w:rsidP="00E50706">
      <w:pPr>
        <w:jc w:val="both"/>
      </w:pPr>
    </w:p>
    <w:p w:rsidR="00E50706" w:rsidRPr="002C26E5" w:rsidRDefault="00E50706" w:rsidP="00762F81">
      <w:pPr>
        <w:jc w:val="both"/>
      </w:pPr>
      <w:r w:rsidRPr="002C26E5">
        <w:t xml:space="preserve">Considering the </w:t>
      </w:r>
      <w:r w:rsidR="00762F81" w:rsidRPr="002C26E5">
        <w:t xml:space="preserve">physical geography of the school building, the safety of pupils and staff we now have </w:t>
      </w:r>
      <w:r w:rsidR="00FD2835" w:rsidRPr="002C26E5">
        <w:t xml:space="preserve">a detailed plan </w:t>
      </w:r>
      <w:r w:rsidR="00B81880" w:rsidRPr="002C26E5">
        <w:t xml:space="preserve">to </w:t>
      </w:r>
      <w:r w:rsidR="00FD2835" w:rsidRPr="002C26E5">
        <w:t xml:space="preserve">begin to welcome these year groups back but only when it is safe to do so. </w:t>
      </w:r>
    </w:p>
    <w:p w:rsidR="00762F81" w:rsidRPr="002C26E5" w:rsidRDefault="00762F81" w:rsidP="00762F81">
      <w:pPr>
        <w:jc w:val="both"/>
      </w:pPr>
    </w:p>
    <w:p w:rsidR="00DF5D7E" w:rsidRPr="002C26E5" w:rsidRDefault="00762F81" w:rsidP="00762F81">
      <w:pPr>
        <w:jc w:val="both"/>
      </w:pPr>
      <w:r w:rsidRPr="002C26E5">
        <w:t xml:space="preserve">School </w:t>
      </w:r>
      <w:r w:rsidR="00FD2835" w:rsidRPr="002C26E5">
        <w:t xml:space="preserve">has remained open for Key Worker children and </w:t>
      </w:r>
      <w:r w:rsidRPr="002C26E5">
        <w:t>on the 1</w:t>
      </w:r>
      <w:r w:rsidRPr="002C26E5">
        <w:rPr>
          <w:vertAlign w:val="superscript"/>
        </w:rPr>
        <w:t>st</w:t>
      </w:r>
      <w:r w:rsidRPr="002C26E5">
        <w:t xml:space="preserve"> June </w:t>
      </w:r>
      <w:r w:rsidR="00C41667" w:rsidRPr="002C26E5">
        <w:t xml:space="preserve">will also open </w:t>
      </w:r>
      <w:r w:rsidR="00DF5D7E" w:rsidRPr="002C26E5">
        <w:t xml:space="preserve">in the first instance </w:t>
      </w:r>
      <w:r w:rsidR="00BE2BB3" w:rsidRPr="002C26E5">
        <w:t xml:space="preserve">to </w:t>
      </w:r>
      <w:r w:rsidR="00DF5D7E" w:rsidRPr="002C26E5">
        <w:rPr>
          <w:b/>
        </w:rPr>
        <w:t>Year 6 pupils only.</w:t>
      </w:r>
      <w:r w:rsidR="00DF5D7E" w:rsidRPr="002C26E5">
        <w:t xml:space="preserve"> Following this, an evaluation of the safety measures in place for staff and pupils will take place before further consideration is given to opening </w:t>
      </w:r>
      <w:r w:rsidR="00B81880" w:rsidRPr="002C26E5">
        <w:t xml:space="preserve">school </w:t>
      </w:r>
      <w:r w:rsidR="00DF5D7E" w:rsidRPr="002C26E5">
        <w:t xml:space="preserve">to more year groups and </w:t>
      </w:r>
      <w:r w:rsidR="00B81880" w:rsidRPr="002C26E5">
        <w:t xml:space="preserve">we </w:t>
      </w:r>
      <w:r w:rsidR="00DF5D7E" w:rsidRPr="002C26E5">
        <w:t xml:space="preserve">will only do this if it is safe to do so. </w:t>
      </w:r>
      <w:r w:rsidRPr="002C26E5">
        <w:t xml:space="preserve"> </w:t>
      </w:r>
    </w:p>
    <w:p w:rsidR="00B81880" w:rsidRPr="002C26E5" w:rsidRDefault="00B81880" w:rsidP="00762F81">
      <w:pPr>
        <w:jc w:val="both"/>
      </w:pPr>
    </w:p>
    <w:p w:rsidR="00B81880" w:rsidRPr="002C26E5" w:rsidRDefault="00B81880" w:rsidP="00762F81">
      <w:pPr>
        <w:jc w:val="both"/>
      </w:pPr>
      <w:r w:rsidRPr="002C26E5">
        <w:t>As you will expect school will need to operate very differently and there are significant changes and procedures in place to aim to protect staf</w:t>
      </w:r>
      <w:r w:rsidR="00C41667" w:rsidRPr="002C26E5">
        <w:t>f and pupils. D</w:t>
      </w:r>
      <w:r w:rsidRPr="002C26E5">
        <w:t>ue to the size of our classrooms</w:t>
      </w:r>
      <w:r w:rsidR="00C41667" w:rsidRPr="002C26E5">
        <w:t>,</w:t>
      </w:r>
      <w:r w:rsidRPr="002C26E5">
        <w:t xml:space="preserve"> the maximum number of children that can be safely taught within them is 12 </w:t>
      </w:r>
      <w:r w:rsidR="00E266A9" w:rsidRPr="002C26E5">
        <w:t>for</w:t>
      </w:r>
      <w:r w:rsidR="00C41667" w:rsidRPr="002C26E5">
        <w:t xml:space="preserve"> some rooms and 10 in others. Therefore,</w:t>
      </w:r>
      <w:r w:rsidRPr="002C26E5">
        <w:t xml:space="preserve"> once Year 6 pupils join the Key Worker children already in school, space to open to further year groups is already very limited. </w:t>
      </w:r>
    </w:p>
    <w:p w:rsidR="00B81880" w:rsidRPr="002C26E5" w:rsidRDefault="00B81880" w:rsidP="00762F81">
      <w:pPr>
        <w:jc w:val="both"/>
      </w:pPr>
    </w:p>
    <w:p w:rsidR="009930BF" w:rsidRDefault="00796E4B" w:rsidP="00762F81">
      <w:pPr>
        <w:jc w:val="both"/>
      </w:pPr>
      <w:r w:rsidRPr="002C26E5">
        <w:t>For all other children, teachers will continue to plan for and set home learning tasks via class Dojo, we have greatly enjoyed sharing these with you and look forward to you</w:t>
      </w:r>
      <w:r w:rsidR="00BE2BB3" w:rsidRPr="002C26E5">
        <w:t>r</w:t>
      </w:r>
      <w:r w:rsidRPr="002C26E5">
        <w:t xml:space="preserve"> pictures- please keep posting. In addition, new work packs are available from the 1</w:t>
      </w:r>
      <w:r w:rsidRPr="002C26E5">
        <w:rPr>
          <w:vertAlign w:val="superscript"/>
        </w:rPr>
        <w:t>st</w:t>
      </w:r>
      <w:r w:rsidRPr="002C26E5">
        <w:t xml:space="preserve"> June to be collected from outside the Retreat Building, please take a pack for your child from the relevant year group. Only one adult is permitted to enter the school grounds and we ask that you observe social</w:t>
      </w:r>
      <w:r>
        <w:t xml:space="preserve"> distancing at all times. </w:t>
      </w:r>
    </w:p>
    <w:p w:rsidR="002116EF" w:rsidRDefault="002116EF" w:rsidP="00E50706">
      <w:pPr>
        <w:jc w:val="both"/>
        <w:rPr>
          <w:rFonts w:cstheme="majorHAnsi"/>
        </w:rPr>
      </w:pPr>
    </w:p>
    <w:p w:rsidR="00E266A9" w:rsidRDefault="002116EF" w:rsidP="00E50706">
      <w:pPr>
        <w:jc w:val="both"/>
        <w:rPr>
          <w:rFonts w:cstheme="majorHAnsi"/>
        </w:rPr>
      </w:pPr>
      <w:r>
        <w:rPr>
          <w:rFonts w:cstheme="majorHAnsi"/>
        </w:rPr>
        <w:t xml:space="preserve">Finally, as I said earlier in my letter, school will only reopen to further year groups if we believe that it is safe to do so. </w:t>
      </w:r>
      <w:r w:rsidR="00E266A9">
        <w:rPr>
          <w:rFonts w:cstheme="majorHAnsi"/>
        </w:rPr>
        <w:t xml:space="preserve">I will provide further details of the possible phased re-opening of other year groups in the coming few weeks once an evaluation of current safety measures has been undertaken. </w:t>
      </w:r>
    </w:p>
    <w:p w:rsidR="00E266A9" w:rsidRDefault="00E266A9" w:rsidP="00E50706">
      <w:pPr>
        <w:jc w:val="both"/>
        <w:rPr>
          <w:rFonts w:cstheme="majorHAnsi"/>
        </w:rPr>
      </w:pPr>
    </w:p>
    <w:p w:rsidR="002116EF" w:rsidRDefault="002116EF" w:rsidP="00E50706">
      <w:pPr>
        <w:jc w:val="both"/>
        <w:rPr>
          <w:rFonts w:cstheme="majorHAnsi"/>
        </w:rPr>
      </w:pPr>
      <w:r>
        <w:rPr>
          <w:rFonts w:cstheme="majorHAnsi"/>
        </w:rPr>
        <w:t xml:space="preserve">Thank you for your continued support, kind messages to the school and cooperation. </w:t>
      </w:r>
    </w:p>
    <w:p w:rsidR="002116EF" w:rsidRDefault="002116EF" w:rsidP="00E50706">
      <w:pPr>
        <w:jc w:val="both"/>
        <w:rPr>
          <w:rFonts w:cstheme="majorHAnsi"/>
        </w:rPr>
      </w:pPr>
      <w:r>
        <w:rPr>
          <w:rFonts w:cstheme="majorHAnsi"/>
        </w:rPr>
        <w:t xml:space="preserve">Please continue to look after one another and stay safe. </w:t>
      </w:r>
    </w:p>
    <w:p w:rsidR="002116EF" w:rsidRDefault="002116EF" w:rsidP="00E50706">
      <w:pPr>
        <w:jc w:val="both"/>
        <w:rPr>
          <w:rFonts w:cstheme="majorHAnsi"/>
        </w:rPr>
      </w:pPr>
    </w:p>
    <w:p w:rsidR="002116EF" w:rsidRDefault="002116EF" w:rsidP="00E50706">
      <w:pPr>
        <w:jc w:val="both"/>
        <w:rPr>
          <w:rFonts w:cstheme="majorHAnsi"/>
        </w:rPr>
      </w:pPr>
      <w:r>
        <w:rPr>
          <w:rFonts w:cstheme="majorHAnsi"/>
        </w:rPr>
        <w:t xml:space="preserve">Yours sincerely </w:t>
      </w:r>
    </w:p>
    <w:p w:rsidR="002116EF" w:rsidRDefault="002116EF" w:rsidP="00E50706">
      <w:pPr>
        <w:jc w:val="both"/>
        <w:rPr>
          <w:rFonts w:cstheme="majorHAnsi"/>
        </w:rPr>
      </w:pPr>
    </w:p>
    <w:p w:rsidR="002116EF" w:rsidRDefault="002116EF" w:rsidP="00E50706">
      <w:pPr>
        <w:jc w:val="both"/>
        <w:rPr>
          <w:rFonts w:cstheme="majorHAnsi"/>
        </w:rPr>
      </w:pPr>
      <w:r>
        <w:rPr>
          <w:rFonts w:cstheme="majorHAnsi"/>
        </w:rPr>
        <w:t xml:space="preserve">P Dungworth </w:t>
      </w:r>
    </w:p>
    <w:p w:rsidR="002116EF" w:rsidRPr="002E3B59" w:rsidRDefault="002116EF" w:rsidP="00E50706">
      <w:pPr>
        <w:jc w:val="both"/>
        <w:rPr>
          <w:rFonts w:cstheme="majorHAnsi"/>
        </w:rPr>
      </w:pPr>
      <w:r>
        <w:rPr>
          <w:rFonts w:cstheme="majorHAnsi"/>
        </w:rPr>
        <w:t xml:space="preserve">Headteacher </w:t>
      </w:r>
    </w:p>
    <w:sectPr w:rsidR="002116EF" w:rsidRPr="002E3B59" w:rsidSect="00883A83">
      <w:headerReference w:type="default" r:id="rId7"/>
      <w:footerReference w:type="default" r:id="rId8"/>
      <w:pgSz w:w="11900" w:h="16840"/>
      <w:pgMar w:top="4536" w:right="1531" w:bottom="1418" w:left="153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65" w:rsidRDefault="00142265">
      <w:r>
        <w:separator/>
      </w:r>
    </w:p>
  </w:endnote>
  <w:endnote w:type="continuationSeparator" w:id="0">
    <w:p w:rsidR="00142265" w:rsidRDefault="0014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81141"/>
      <w:docPartObj>
        <w:docPartGallery w:val="Page Numbers (Bottom of Page)"/>
        <w:docPartUnique/>
      </w:docPartObj>
    </w:sdtPr>
    <w:sdtEndPr>
      <w:rPr>
        <w:noProof/>
      </w:rPr>
    </w:sdtEndPr>
    <w:sdtContent>
      <w:p w:rsidR="00C075CD" w:rsidRDefault="00C075CD">
        <w:pPr>
          <w:pStyle w:val="Footer"/>
          <w:jc w:val="center"/>
        </w:pPr>
        <w:r>
          <w:fldChar w:fldCharType="begin"/>
        </w:r>
        <w:r>
          <w:instrText xml:space="preserve"> PAGE   \* MERGEFORMAT </w:instrText>
        </w:r>
        <w:r>
          <w:fldChar w:fldCharType="separate"/>
        </w:r>
        <w:r w:rsidR="00881E36">
          <w:rPr>
            <w:noProof/>
          </w:rPr>
          <w:t>1</w:t>
        </w:r>
        <w:r>
          <w:rPr>
            <w:noProof/>
          </w:rPr>
          <w:fldChar w:fldCharType="end"/>
        </w:r>
      </w:p>
    </w:sdtContent>
  </w:sdt>
  <w:p w:rsidR="007B4E81" w:rsidRDefault="007B4E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65" w:rsidRDefault="00142265">
      <w:r>
        <w:separator/>
      </w:r>
    </w:p>
  </w:footnote>
  <w:footnote w:type="continuationSeparator" w:id="0">
    <w:p w:rsidR="00142265" w:rsidRDefault="00142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81" w:rsidRDefault="002C1865">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-963930</wp:posOffset>
              </wp:positionH>
              <wp:positionV relativeFrom="paragraph">
                <wp:posOffset>-450215</wp:posOffset>
              </wp:positionV>
              <wp:extent cx="7535545" cy="2811145"/>
              <wp:effectExtent l="0" t="0" r="63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5545" cy="281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81" w:rsidRDefault="007B4E81">
                          <w:r w:rsidRPr="007B4E81">
                            <w:rPr>
                              <w:noProof/>
                              <w:lang w:val="en-GB" w:eastAsia="en-GB"/>
                            </w:rPr>
                            <w:drawing>
                              <wp:inline distT="0" distB="0" distL="0" distR="0">
                                <wp:extent cx="7544578" cy="2446867"/>
                                <wp:effectExtent l="25400" t="0" r="0" b="0"/>
                                <wp:docPr id="2" name="Picture 1" descr="UrbansoulServer:Design:Sacred Heart Rochdale:Stationery: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soulServer:Design:Sacred Heart Rochdale:Stationery:Letterhead-header.jpg"/>
                                        <pic:cNvPicPr>
                                          <a:picLocks noChangeAspect="1" noChangeArrowheads="1"/>
                                        </pic:cNvPicPr>
                                      </pic:nvPicPr>
                                      <pic:blipFill>
                                        <a:blip r:embed="rId1"/>
                                        <a:srcRect/>
                                        <a:stretch>
                                          <a:fillRect/>
                                        </a:stretch>
                                      </pic:blipFill>
                                      <pic:spPr bwMode="auto">
                                        <a:xfrm>
                                          <a:off x="0" y="0"/>
                                          <a:ext cx="7548342" cy="2448088"/>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75.9pt;margin-top:-35.45pt;width:593.35pt;height:2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N6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" filled="f" stroked="f">
              <v:textbox inset="0,0,0,0">
                <w:txbxContent>
                  <w:p w:rsidR="007B4E81" w:rsidRDefault="007B4E81">
                    <w:r w:rsidRPr="007B4E81">
                      <w:rPr>
                        <w:noProof/>
                        <w:lang w:val="en-GB" w:eastAsia="en-GB"/>
                      </w:rPr>
                      <w:drawing>
                        <wp:inline distT="0" distB="0" distL="0" distR="0">
                          <wp:extent cx="7544578" cy="2446867"/>
                          <wp:effectExtent l="25400" t="0" r="0" b="0"/>
                          <wp:docPr id="2" name="Picture 1" descr="UrbansoulServer:Design:Sacred Heart Rochdale:Stationery: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soulServer:Design:Sacred Heart Rochdale:Stationery:Letterhead-header.jpg"/>
                                  <pic:cNvPicPr>
                                    <a:picLocks noChangeAspect="1" noChangeArrowheads="1"/>
                                  </pic:cNvPicPr>
                                </pic:nvPicPr>
                                <pic:blipFill>
                                  <a:blip r:embed="rId2"/>
                                  <a:srcRect/>
                                  <a:stretch>
                                    <a:fillRect/>
                                  </a:stretch>
                                </pic:blipFill>
                                <pic:spPr bwMode="auto">
                                  <a:xfrm>
                                    <a:off x="0" y="0"/>
                                    <a:ext cx="7548342" cy="2448088"/>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76"/>
    <w:multiLevelType w:val="hybridMultilevel"/>
    <w:tmpl w:val="B2168FC6"/>
    <w:lvl w:ilvl="0" w:tplc="1ACC65E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B18B7"/>
    <w:multiLevelType w:val="hybridMultilevel"/>
    <w:tmpl w:val="917A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514D0"/>
    <w:multiLevelType w:val="hybridMultilevel"/>
    <w:tmpl w:val="21E0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33E21"/>
    <w:multiLevelType w:val="hybridMultilevel"/>
    <w:tmpl w:val="8ED6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42410"/>
    <w:multiLevelType w:val="hybridMultilevel"/>
    <w:tmpl w:val="4F40BAF0"/>
    <w:lvl w:ilvl="0" w:tplc="9B5C9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E6AB1"/>
    <w:multiLevelType w:val="hybridMultilevel"/>
    <w:tmpl w:val="D248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F3924"/>
    <w:multiLevelType w:val="hybridMultilevel"/>
    <w:tmpl w:val="A0F4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B78F2"/>
    <w:multiLevelType w:val="hybridMultilevel"/>
    <w:tmpl w:val="804E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6570E"/>
    <w:multiLevelType w:val="hybridMultilevel"/>
    <w:tmpl w:val="FD5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24374"/>
    <w:multiLevelType w:val="hybridMultilevel"/>
    <w:tmpl w:val="14D0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805D6"/>
    <w:multiLevelType w:val="hybridMultilevel"/>
    <w:tmpl w:val="22D4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5"/>
  </w:num>
  <w:num w:numId="6">
    <w:abstractNumId w:val="3"/>
  </w:num>
  <w:num w:numId="7">
    <w:abstractNumId w:val="0"/>
  </w:num>
  <w:num w:numId="8">
    <w:abstractNumId w:val="2"/>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81"/>
    <w:rsid w:val="000B0A4E"/>
    <w:rsid w:val="0011321C"/>
    <w:rsid w:val="00131EA5"/>
    <w:rsid w:val="00142265"/>
    <w:rsid w:val="00162C8E"/>
    <w:rsid w:val="001806D5"/>
    <w:rsid w:val="001C2853"/>
    <w:rsid w:val="002116EF"/>
    <w:rsid w:val="00217BD2"/>
    <w:rsid w:val="002C1865"/>
    <w:rsid w:val="002C26E5"/>
    <w:rsid w:val="002E3B59"/>
    <w:rsid w:val="002E4B4B"/>
    <w:rsid w:val="00387790"/>
    <w:rsid w:val="004749A5"/>
    <w:rsid w:val="00485F40"/>
    <w:rsid w:val="004D2F7A"/>
    <w:rsid w:val="005454C6"/>
    <w:rsid w:val="005D4439"/>
    <w:rsid w:val="00656611"/>
    <w:rsid w:val="006C3343"/>
    <w:rsid w:val="006D16BB"/>
    <w:rsid w:val="00702530"/>
    <w:rsid w:val="00762F81"/>
    <w:rsid w:val="00773C61"/>
    <w:rsid w:val="0078580D"/>
    <w:rsid w:val="00785AB7"/>
    <w:rsid w:val="00796E4B"/>
    <w:rsid w:val="007B4E81"/>
    <w:rsid w:val="008231D4"/>
    <w:rsid w:val="0087183B"/>
    <w:rsid w:val="00881E36"/>
    <w:rsid w:val="00883A83"/>
    <w:rsid w:val="00904C00"/>
    <w:rsid w:val="009930BF"/>
    <w:rsid w:val="009F1705"/>
    <w:rsid w:val="009F441C"/>
    <w:rsid w:val="00A80592"/>
    <w:rsid w:val="00AA1E3F"/>
    <w:rsid w:val="00AF2DB1"/>
    <w:rsid w:val="00B17A26"/>
    <w:rsid w:val="00B6015E"/>
    <w:rsid w:val="00B70140"/>
    <w:rsid w:val="00B81880"/>
    <w:rsid w:val="00BE2BB3"/>
    <w:rsid w:val="00C02C72"/>
    <w:rsid w:val="00C075CD"/>
    <w:rsid w:val="00C25AE3"/>
    <w:rsid w:val="00C41667"/>
    <w:rsid w:val="00D63D91"/>
    <w:rsid w:val="00DD232F"/>
    <w:rsid w:val="00DD24A3"/>
    <w:rsid w:val="00DF5D7E"/>
    <w:rsid w:val="00E266A9"/>
    <w:rsid w:val="00E47750"/>
    <w:rsid w:val="00E50706"/>
    <w:rsid w:val="00E6595C"/>
    <w:rsid w:val="00EE6DB6"/>
    <w:rsid w:val="00EF7C18"/>
    <w:rsid w:val="00F068FF"/>
    <w:rsid w:val="00F6760A"/>
    <w:rsid w:val="00FB6164"/>
    <w:rsid w:val="00FD2835"/>
    <w:rsid w:val="00FE3A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9FD359-3116-482F-937A-7C227D65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88"/>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E81"/>
    <w:pPr>
      <w:tabs>
        <w:tab w:val="center" w:pos="4320"/>
        <w:tab w:val="right" w:pos="8640"/>
      </w:tabs>
    </w:pPr>
  </w:style>
  <w:style w:type="character" w:customStyle="1" w:styleId="HeaderChar">
    <w:name w:val="Header Char"/>
    <w:basedOn w:val="DefaultParagraphFont"/>
    <w:link w:val="Header"/>
    <w:uiPriority w:val="99"/>
    <w:rsid w:val="007B4E81"/>
    <w:rPr>
      <w:rFonts w:asciiTheme="majorHAnsi" w:hAnsiTheme="majorHAnsi"/>
      <w:sz w:val="22"/>
    </w:rPr>
  </w:style>
  <w:style w:type="paragraph" w:styleId="Footer">
    <w:name w:val="footer"/>
    <w:basedOn w:val="Normal"/>
    <w:link w:val="FooterChar"/>
    <w:uiPriority w:val="99"/>
    <w:unhideWhenUsed/>
    <w:rsid w:val="007B4E81"/>
    <w:pPr>
      <w:tabs>
        <w:tab w:val="center" w:pos="4320"/>
        <w:tab w:val="right" w:pos="8640"/>
      </w:tabs>
    </w:pPr>
  </w:style>
  <w:style w:type="character" w:customStyle="1" w:styleId="FooterChar">
    <w:name w:val="Footer Char"/>
    <w:basedOn w:val="DefaultParagraphFont"/>
    <w:link w:val="Footer"/>
    <w:uiPriority w:val="99"/>
    <w:rsid w:val="007B4E81"/>
    <w:rPr>
      <w:rFonts w:asciiTheme="majorHAnsi" w:hAnsiTheme="majorHAnsi"/>
      <w:sz w:val="22"/>
    </w:rPr>
  </w:style>
  <w:style w:type="paragraph" w:styleId="BalloonText">
    <w:name w:val="Balloon Text"/>
    <w:basedOn w:val="Normal"/>
    <w:link w:val="BalloonTextChar"/>
    <w:uiPriority w:val="99"/>
    <w:semiHidden/>
    <w:unhideWhenUsed/>
    <w:rsid w:val="002C1865"/>
    <w:rPr>
      <w:rFonts w:ascii="Tahoma" w:hAnsi="Tahoma" w:cs="Tahoma"/>
      <w:sz w:val="16"/>
      <w:szCs w:val="16"/>
    </w:rPr>
  </w:style>
  <w:style w:type="character" w:customStyle="1" w:styleId="BalloonTextChar">
    <w:name w:val="Balloon Text Char"/>
    <w:basedOn w:val="DefaultParagraphFont"/>
    <w:link w:val="BalloonText"/>
    <w:uiPriority w:val="99"/>
    <w:semiHidden/>
    <w:rsid w:val="002C1865"/>
    <w:rPr>
      <w:rFonts w:ascii="Tahoma" w:hAnsi="Tahoma" w:cs="Tahoma"/>
      <w:sz w:val="16"/>
      <w:szCs w:val="16"/>
    </w:rPr>
  </w:style>
  <w:style w:type="paragraph" w:styleId="ListParagraph">
    <w:name w:val="List Paragraph"/>
    <w:basedOn w:val="Normal"/>
    <w:uiPriority w:val="34"/>
    <w:qFormat/>
    <w:rsid w:val="0087183B"/>
    <w:pPr>
      <w:ind w:left="720"/>
      <w:contextualSpacing/>
    </w:pPr>
  </w:style>
  <w:style w:type="character" w:styleId="Hyperlink">
    <w:name w:val="Hyperlink"/>
    <w:basedOn w:val="DefaultParagraphFont"/>
    <w:uiPriority w:val="99"/>
    <w:unhideWhenUsed/>
    <w:rsid w:val="000B0A4E"/>
    <w:rPr>
      <w:color w:val="0000FF" w:themeColor="hyperlink"/>
      <w:u w:val="single"/>
    </w:rPr>
  </w:style>
  <w:style w:type="table" w:styleId="TableGrid">
    <w:name w:val="Table Grid"/>
    <w:basedOn w:val="TableNormal"/>
    <w:uiPriority w:val="59"/>
    <w:rsid w:val="00C4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Urban Soul Design Ltd</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Williams</dc:creator>
  <cp:lastModifiedBy>Gill O'Doherty</cp:lastModifiedBy>
  <cp:revision>2</cp:revision>
  <dcterms:created xsi:type="dcterms:W3CDTF">2020-05-21T11:43:00Z</dcterms:created>
  <dcterms:modified xsi:type="dcterms:W3CDTF">2020-05-21T11:43:00Z</dcterms:modified>
</cp:coreProperties>
</file>